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ФОРМА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t xml:space="preserve">Утверждена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приказом Минстроя России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от 19 сентября 2018 г. N 591/пр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(в ред. п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риказа Минстроя России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от 26.11.2024 №801/пр)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Уведомление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окончании строительства или реконструкции объекта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индивидуального жилищного строительства или садового дома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"__" __________ 20__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 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Администрация города Нижнего Новгорода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Департамент градостроительного развития и архитектуры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 Сведения о застройщике: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094"/>
        <w:gridCol w:w="41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физическом лице, в случае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если застройщиком является физическое лицо: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Реквизиты документа,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юридическом лице, в случае если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застройщиком является юридическое лицо: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Государственный регистрационный номер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записи о государственной регистрации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юридического лица в едином государственном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реестре юридических лиц, за исключением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случая, если заявителем является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иностранное юридическое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1.2.4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Идентификационный номер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налогоплательщика, за исключением случая,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если заявителем является иностранное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2. Сведения о земельном участке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8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5096"/>
        <w:gridCol w:w="41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Кадастровый номер земельного участка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или описание местоположения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праве застройщика на земельный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участок (правоустанавливающие документы)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наличии прав иных лиц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 земельный участок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Сведения о виде разрешенного использования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 Сведения об объекте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094"/>
        <w:gridCol w:w="41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Цель подачи уведомления (строительство или реконструкция)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параметрах: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надземных этажей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Высота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 отступах от границ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3.3.4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Площадь застройки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 Схематичное изображение 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строенного или реконструированного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объекта капитального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строительства на земельном участке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>
        <w:tblPrEx/>
        <w:trPr>
          <w:trHeight w:val="196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62" w:type="dxa"/>
              <w:top w:w="102" w:type="dxa"/>
              <w:right w:w="62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5. Сведения о договоре строительного подряда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использованием счета эскроу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(в случае строительства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объекта индивидуального жилищного строительства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соответствии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Федеральным законом от 22 июля 2024 г. №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186-ФЗ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"О строительстве жилых домов по договорам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строительного подряда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использованием счетов эскроу")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3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5096"/>
        <w:gridCol w:w="41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заключения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заключения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внесения сведений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договоре строительного подряда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единую информационную систему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жилищного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right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6. Сведения о подрядчике, выполняющем работы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строительству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объекта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основании договора строительного подряда с использованием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счета эскроу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(в случае строительства объекта индивидуального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жилищного строительства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соответствии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Федеральным законом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22 июля 2024 г. N 186-ФЗ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"О строительстве жилых домов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 договорам строительного подряда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 использованием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счетов эскроу")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8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5094"/>
        <w:gridCol w:w="411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юридическом лице, в случае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если подрядчиком является юридическое лицо: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Место нахождения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Государственный регистрационный номер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записи о государственной регистрации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юридического лица в едином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государственном реестре юридических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6.1.5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Уникальный код идентификации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(идентификатор), присвоенный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единой информационной системе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жилищного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 индивидуальном предпринимателе,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случае если подрядчиком является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Фамилия, имя и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Сведения о регистрации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месту жительства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Государственный регистрационный номер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записи о регистрации индивидуального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предпринимателя в едином государственном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реестре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6.2.4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Идентификационный номер налогоплательщика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1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6.2.5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Уникальный код идентификации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(идентификатор), присвоенный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единой информационной системе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жилищного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 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Почтовый адрес и (или) адрес электронной почты для связи: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Уведомление о соответствии построенных или реконструированных объекта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индивидуального жилищного строительства или садового дома требованиям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законодательства  о градостроительной деятельности либо о несоответствии 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остроенных или реконструированных объекта индивидуального жилищного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троительства или садового дома требованиям законодательства о 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радостроительной деятельности прошу направить следующим способом: 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(путем  направления  на  почтовый адрес и (или) адрес электронной почты или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нарочным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none"/>
        </w:rPr>
        <w:t xml:space="preserve">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(в уполномоченном органе местного самоуправления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, в том числе через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многофункциональный центр))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Настоящим уведомлением подтверждаю, что 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                                                                           (объект индивидуального жилищного строительства или садовый дом)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 предназначен для раздела на самостоятельные объекты недвижимости,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также оплату государственной пошлины за осуществление государственной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регистрации прав _________________.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                                                                                                                                        (реквизиты платежного документа)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Настоящим уведомлением я 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в случае если застройщиком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является физическое лицо).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даю согласие на обработку персональных данных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___________________________________      ___________      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      (должность, в случае если 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застройщиком                  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(подпись)                                 (расшифровка подписи)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        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является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юридическое лицо)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                 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М.П.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(при наличии)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настоящему уведомлению прилагаются: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(документы, предусмотренные частью 16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статьи 55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Градостроительного кодекса РФ,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а также частью</w:t>
      </w:r>
      <w:r/>
      <w:r>
        <w:rPr>
          <w:rFonts w:ascii="Times New Roman" w:hAnsi="Times New Roman" w:eastAsia="Times New Roman" w:cs="Times New Roman"/>
          <w:color w:val="000000"/>
          <w:sz w:val="20"/>
        </w:rPr>
        <w:t xml:space="preserve"> 22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статьи 55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Градостроительного кодекса РФ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(в случае подачи настоящего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уведомления от имени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none"/>
        </w:rPr>
        <w:t xml:space="preserve">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застройщика лицом, выполняющим работы по строительству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объекта   индивидуального  жилищного 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highlight w:val="none"/>
        </w:rPr>
        <w:t xml:space="preserve">___________________________________________________________________________________________________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строительства  на  основании  договора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строительного   подряда  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с   использованием  счета  эскроу)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850" w:right="850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1"/>
    <w:next w:val="831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1"/>
    <w:next w:val="831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No Spacing"/>
    <w:basedOn w:val="831"/>
    <w:uiPriority w:val="1"/>
    <w:qFormat/>
    <w:pPr>
      <w:spacing w:after="0" w:line="240" w:lineRule="auto"/>
    </w:pPr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character" w:styleId="83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i.kabakina</cp:lastModifiedBy>
  <cp:revision>6</cp:revision>
  <dcterms:modified xsi:type="dcterms:W3CDTF">2026-01-23T13:29:20Z</dcterms:modified>
</cp:coreProperties>
</file>